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FE4" w:rsidRDefault="002F78A0">
      <w:pPr>
        <w:rPr>
          <w:sz w:val="44"/>
        </w:rPr>
      </w:pPr>
      <w:r w:rsidRPr="00561DC4">
        <w:rPr>
          <w:b/>
          <w:sz w:val="44"/>
        </w:rPr>
        <w:t xml:space="preserve">Moss </w:t>
      </w:r>
      <w:r w:rsidRPr="00561DC4">
        <w:rPr>
          <w:b/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Liz Hodgson 2023</w:t>
      </w:r>
    </w:p>
    <w:p w:rsidR="002F78A0" w:rsidRDefault="002F78A0">
      <w:pPr>
        <w:rPr>
          <w:sz w:val="44"/>
        </w:rPr>
      </w:pPr>
    </w:p>
    <w:p w:rsidR="002F78A0" w:rsidRDefault="002F78A0">
      <w:pPr>
        <w:rPr>
          <w:sz w:val="34"/>
        </w:rPr>
      </w:pPr>
      <w:r>
        <w:rPr>
          <w:sz w:val="34"/>
        </w:rPr>
        <w:t>Repeating line – Let the green in</w:t>
      </w:r>
    </w:p>
    <w:p w:rsidR="002F78A0" w:rsidRDefault="002F78A0">
      <w:pPr>
        <w:rPr>
          <w:sz w:val="34"/>
        </w:rPr>
      </w:pPr>
    </w:p>
    <w:p w:rsidR="002F78A0" w:rsidRDefault="002F78A0">
      <w:pPr>
        <w:rPr>
          <w:sz w:val="34"/>
        </w:rPr>
      </w:pPr>
      <w:proofErr w:type="spellStart"/>
      <w:proofErr w:type="gramStart"/>
      <w:r>
        <w:rPr>
          <w:sz w:val="34"/>
        </w:rPr>
        <w:t>Ist</w:t>
      </w:r>
      <w:proofErr w:type="spellEnd"/>
      <w:proofErr w:type="gramEnd"/>
      <w:r>
        <w:rPr>
          <w:sz w:val="34"/>
        </w:rPr>
        <w:t xml:space="preserve"> melody line – </w:t>
      </w:r>
    </w:p>
    <w:p w:rsidR="002F78A0" w:rsidRDefault="002F78A0">
      <w:pPr>
        <w:rPr>
          <w:sz w:val="34"/>
        </w:rPr>
      </w:pPr>
      <w:r>
        <w:rPr>
          <w:sz w:val="34"/>
        </w:rPr>
        <w:t>Let it grow, let it be</w:t>
      </w:r>
    </w:p>
    <w:p w:rsidR="002F78A0" w:rsidRDefault="002F78A0">
      <w:pPr>
        <w:rPr>
          <w:sz w:val="34"/>
        </w:rPr>
      </w:pPr>
      <w:r>
        <w:rPr>
          <w:sz w:val="34"/>
        </w:rPr>
        <w:t>Let it soak up rain</w:t>
      </w:r>
    </w:p>
    <w:p w:rsidR="002F78A0" w:rsidRDefault="002F78A0">
      <w:pPr>
        <w:rPr>
          <w:sz w:val="34"/>
        </w:rPr>
      </w:pPr>
      <w:r>
        <w:rPr>
          <w:sz w:val="34"/>
        </w:rPr>
        <w:t>And spread a shaggy rug on the ground</w:t>
      </w:r>
    </w:p>
    <w:p w:rsidR="002F78A0" w:rsidRDefault="002F78A0">
      <w:pPr>
        <w:rPr>
          <w:sz w:val="34"/>
        </w:rPr>
      </w:pPr>
    </w:p>
    <w:p w:rsidR="002F78A0" w:rsidRDefault="002F78A0">
      <w:pPr>
        <w:rPr>
          <w:sz w:val="34"/>
        </w:rPr>
      </w:pPr>
      <w:r>
        <w:rPr>
          <w:sz w:val="34"/>
        </w:rPr>
        <w:t>2</w:t>
      </w:r>
      <w:r w:rsidRPr="002F78A0">
        <w:rPr>
          <w:sz w:val="34"/>
          <w:vertAlign w:val="superscript"/>
        </w:rPr>
        <w:t>nd</w:t>
      </w:r>
      <w:r>
        <w:rPr>
          <w:sz w:val="34"/>
        </w:rPr>
        <w:t xml:space="preserve"> melody line – when in the presence of moss – </w:t>
      </w:r>
    </w:p>
    <w:p w:rsidR="002F78A0" w:rsidRDefault="002F78A0">
      <w:pPr>
        <w:rPr>
          <w:sz w:val="34"/>
        </w:rPr>
      </w:pPr>
      <w:r>
        <w:rPr>
          <w:sz w:val="34"/>
        </w:rPr>
        <w:t>Twenty thousand grow worldwide</w:t>
      </w:r>
    </w:p>
    <w:p w:rsidR="002F78A0" w:rsidRDefault="002F78A0">
      <w:pPr>
        <w:rPr>
          <w:sz w:val="34"/>
        </w:rPr>
      </w:pPr>
      <w:r>
        <w:rPr>
          <w:sz w:val="34"/>
        </w:rPr>
        <w:t>And this one, this one</w:t>
      </w:r>
    </w:p>
    <w:p w:rsidR="002F78A0" w:rsidRDefault="002F78A0">
      <w:pPr>
        <w:rPr>
          <w:sz w:val="34"/>
        </w:rPr>
      </w:pPr>
    </w:p>
    <w:p w:rsidR="002F78A0" w:rsidRPr="00561DC4" w:rsidRDefault="002F78A0">
      <w:pPr>
        <w:rPr>
          <w:b/>
          <w:sz w:val="34"/>
        </w:rPr>
      </w:pPr>
      <w:r w:rsidRPr="00561DC4">
        <w:rPr>
          <w:b/>
          <w:sz w:val="34"/>
        </w:rPr>
        <w:t>Guidance and background:</w:t>
      </w:r>
    </w:p>
    <w:p w:rsidR="002F78A0" w:rsidRDefault="002F78A0">
      <w:pPr>
        <w:rPr>
          <w:sz w:val="34"/>
        </w:rPr>
      </w:pPr>
      <w:r>
        <w:rPr>
          <w:sz w:val="34"/>
        </w:rPr>
        <w:t xml:space="preserve">The tricky thing with this is knowing where you are in the repeating harmony vocals – of the 4 ‘chunks’ only number 2 is different. Notice when you’ve just sung chunk 4, then start over with (identical!) chunk 1. When the melody is there, it’ll help you orientate yourselves.  </w:t>
      </w:r>
      <w:r w:rsidR="002B4DF6">
        <w:rPr>
          <w:sz w:val="34"/>
        </w:rPr>
        <w:t xml:space="preserve">(‘Let the green in’ starts </w:t>
      </w:r>
      <w:bookmarkStart w:id="0" w:name="_GoBack"/>
      <w:bookmarkEnd w:id="0"/>
      <w:r w:rsidR="002B4DF6">
        <w:rPr>
          <w:sz w:val="34"/>
        </w:rPr>
        <w:t xml:space="preserve">again after they sing ‘ground’.) </w:t>
      </w:r>
      <w:r w:rsidR="00561DC4">
        <w:rPr>
          <w:sz w:val="34"/>
        </w:rPr>
        <w:t xml:space="preserve">Bring parts in and out as you like, and use the ’20,000’ line if you’re outside with actual moss! The arrangement you hear on the website is one possibility – do try others. </w:t>
      </w:r>
    </w:p>
    <w:p w:rsidR="002F78A0" w:rsidRDefault="002F78A0">
      <w:pPr>
        <w:rPr>
          <w:sz w:val="34"/>
        </w:rPr>
      </w:pPr>
    </w:p>
    <w:p w:rsidR="002F78A0" w:rsidRDefault="002F78A0">
      <w:pPr>
        <w:rPr>
          <w:sz w:val="34"/>
        </w:rPr>
      </w:pPr>
      <w:r>
        <w:rPr>
          <w:sz w:val="34"/>
        </w:rPr>
        <w:t>This s</w:t>
      </w:r>
      <w:r w:rsidR="00561DC4">
        <w:rPr>
          <w:sz w:val="34"/>
        </w:rPr>
        <w:t xml:space="preserve">ong came about because of a </w:t>
      </w:r>
      <w:r>
        <w:rPr>
          <w:sz w:val="34"/>
        </w:rPr>
        <w:t>moss project starting up in 2023 at Boundary Brook Nature Reserve in Oxford. The</w:t>
      </w:r>
      <w:r w:rsidR="00561DC4">
        <w:rPr>
          <w:sz w:val="34"/>
        </w:rPr>
        <w:t xml:space="preserve">y got me thinking about </w:t>
      </w:r>
      <w:proofErr w:type="gramStart"/>
      <w:r w:rsidR="00561DC4">
        <w:rPr>
          <w:sz w:val="34"/>
        </w:rPr>
        <w:t xml:space="preserve">the </w:t>
      </w:r>
      <w:r>
        <w:rPr>
          <w:sz w:val="34"/>
        </w:rPr>
        <w:t xml:space="preserve"> contrast</w:t>
      </w:r>
      <w:proofErr w:type="gramEnd"/>
      <w:r>
        <w:rPr>
          <w:sz w:val="34"/>
        </w:rPr>
        <w:t xml:space="preserve"> between the interest </w:t>
      </w:r>
      <w:r w:rsidR="00561DC4">
        <w:rPr>
          <w:sz w:val="34"/>
        </w:rPr>
        <w:t xml:space="preserve">and knowledge </w:t>
      </w:r>
      <w:r>
        <w:rPr>
          <w:sz w:val="34"/>
        </w:rPr>
        <w:t xml:space="preserve">there and the urge of some gardeners to </w:t>
      </w:r>
      <w:r w:rsidR="00561DC4">
        <w:rPr>
          <w:sz w:val="34"/>
        </w:rPr>
        <w:t>eradicate moss.</w:t>
      </w:r>
    </w:p>
    <w:sectPr w:rsidR="002F78A0" w:rsidSect="002F78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E52"/>
    <w:rsid w:val="002B4DF6"/>
    <w:rsid w:val="002F78A0"/>
    <w:rsid w:val="00561DC4"/>
    <w:rsid w:val="00DC2FE4"/>
    <w:rsid w:val="00F5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AC30A-B174-48DB-85F5-6E56832C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2023-07-10T15:18:00Z</dcterms:created>
  <dcterms:modified xsi:type="dcterms:W3CDTF">2023-07-11T14:15:00Z</dcterms:modified>
</cp:coreProperties>
</file>